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652" w:rsidRPr="006A2390" w:rsidRDefault="00085652" w:rsidP="00085652">
      <w:pPr>
        <w:jc w:val="center"/>
        <w:rPr>
          <w:rFonts w:ascii="Arial" w:hAnsi="Arial" w:cs="Arial"/>
          <w:b/>
        </w:rPr>
      </w:pPr>
      <w:r w:rsidRPr="006A2390">
        <w:rPr>
          <w:rFonts w:ascii="Arial" w:hAnsi="Arial" w:cs="Arial"/>
          <w:b/>
        </w:rPr>
        <w:t>ПАМЯТКА ДЛЯ РОДИТЕЛЕЙ КАК ПРЕДОТВРА</w:t>
      </w:r>
      <w:r w:rsidR="006A2390" w:rsidRPr="006A2390">
        <w:rPr>
          <w:rFonts w:ascii="Arial" w:hAnsi="Arial" w:cs="Arial"/>
          <w:b/>
        </w:rPr>
        <w:t xml:space="preserve">ТИТЬ ВЫПАДЕНИЕ РЕБЕНКА ИЗ ОКНА </w:t>
      </w:r>
    </w:p>
    <w:p w:rsidR="00085652" w:rsidRPr="006A2390" w:rsidRDefault="00085652" w:rsidP="006A2390">
      <w:pPr>
        <w:ind w:firstLine="708"/>
        <w:jc w:val="both"/>
        <w:rPr>
          <w:rFonts w:ascii="Arial" w:hAnsi="Arial" w:cs="Arial"/>
        </w:rPr>
      </w:pPr>
      <w:r w:rsidRPr="006A2390">
        <w:rPr>
          <w:rFonts w:ascii="Arial" w:hAnsi="Arial" w:cs="Arial"/>
        </w:rPr>
        <w:t>Как подтверждает медицинская статистика, через клинические больницы, которые специализируются на детском травматизме, ежегодно проходят десятки людей, выпавших из окон. В большинстве случаев дети получают тяжелую сочетанную травму, которая сопровождается черепно-мозговыми травмами, повреждением центральной нервной системы, конечностей, костей, внутренних органов (разрывом селезенки и печени), что требует длительного лечения и восстановления, которое может исчисляться неделями, а то и месяцами.</w:t>
      </w:r>
    </w:p>
    <w:p w:rsidR="00085652" w:rsidRPr="006A2390" w:rsidRDefault="00085652" w:rsidP="006A2390">
      <w:pPr>
        <w:jc w:val="center"/>
        <w:rPr>
          <w:rFonts w:ascii="Arial" w:hAnsi="Arial" w:cs="Arial"/>
          <w:b/>
        </w:rPr>
      </w:pPr>
      <w:r w:rsidRPr="006A2390">
        <w:rPr>
          <w:rFonts w:ascii="Arial" w:hAnsi="Arial" w:cs="Arial"/>
          <w:b/>
        </w:rPr>
        <w:t>УВАЖАЕМЫЕ РОДИТЕЛИ - ЗАПОМНИТЕ 7 ПРАВИЛ, Ч</w:t>
      </w:r>
      <w:r w:rsidR="00A71558">
        <w:rPr>
          <w:rFonts w:ascii="Arial" w:hAnsi="Arial" w:cs="Arial"/>
          <w:b/>
        </w:rPr>
        <w:t>Т</w:t>
      </w:r>
      <w:r w:rsidRPr="006A2390">
        <w:rPr>
          <w:rFonts w:ascii="Arial" w:hAnsi="Arial" w:cs="Arial"/>
          <w:b/>
        </w:rPr>
        <w:t>ОБЫ НЕ ДОПУСТИТЬ НЕЛЕПОЙ ГИБЕЛИ ВАШЕГО РЕБЕНКА!</w:t>
      </w:r>
    </w:p>
    <w:p w:rsidR="00085652" w:rsidRPr="006A2390" w:rsidRDefault="00085652" w:rsidP="006A2390">
      <w:pPr>
        <w:jc w:val="both"/>
        <w:rPr>
          <w:rFonts w:ascii="Arial" w:hAnsi="Arial" w:cs="Arial"/>
        </w:rPr>
      </w:pPr>
      <w:r w:rsidRPr="006A2390">
        <w:rPr>
          <w:rFonts w:ascii="Arial" w:hAnsi="Arial" w:cs="Arial"/>
        </w:rPr>
        <w:t>1 ПРАВИЛО: Не оставлять окно открытым, поскольку достаточно отвлечься на секунду, которая может стать последним мгновением в жизни ребенка или искалечить ее навсегда.</w:t>
      </w:r>
    </w:p>
    <w:p w:rsidR="00085652" w:rsidRPr="006A2390" w:rsidRDefault="00085652" w:rsidP="006A2390">
      <w:pPr>
        <w:jc w:val="both"/>
        <w:rPr>
          <w:rFonts w:ascii="Arial" w:hAnsi="Arial" w:cs="Arial"/>
        </w:rPr>
      </w:pPr>
      <w:r w:rsidRPr="006A2390">
        <w:rPr>
          <w:rFonts w:ascii="Arial" w:hAnsi="Arial" w:cs="Arial"/>
        </w:rPr>
        <w:t>2 ПРАВИЛО: Не использовать москитные сетки без соответствующей защиты окна. Ребенок видит некое препятствие впереди, уверенно упирается на него, и в результате может выпасть вместе с сеткой, которая не рассчитана на вес даже годовалого ребенка.</w:t>
      </w:r>
    </w:p>
    <w:p w:rsidR="00085652" w:rsidRPr="006A2390" w:rsidRDefault="00085652" w:rsidP="006A2390">
      <w:pPr>
        <w:jc w:val="both"/>
        <w:rPr>
          <w:rFonts w:ascii="Arial" w:hAnsi="Arial" w:cs="Arial"/>
        </w:rPr>
      </w:pPr>
      <w:r w:rsidRPr="006A2390">
        <w:rPr>
          <w:rFonts w:ascii="Arial" w:hAnsi="Arial" w:cs="Arial"/>
        </w:rPr>
        <w:t>3 ПРАВИЛО: Не оставлять ребенка без присмотра, особенно играющего возле окон и стеклянных дверей.</w:t>
      </w:r>
    </w:p>
    <w:p w:rsidR="00085652" w:rsidRPr="006A2390" w:rsidRDefault="00085652" w:rsidP="006A2390">
      <w:pPr>
        <w:jc w:val="both"/>
        <w:rPr>
          <w:rFonts w:ascii="Arial" w:hAnsi="Arial" w:cs="Arial"/>
        </w:rPr>
      </w:pPr>
      <w:r w:rsidRPr="006A2390">
        <w:rPr>
          <w:rFonts w:ascii="Arial" w:hAnsi="Arial" w:cs="Arial"/>
        </w:rPr>
        <w:t>4 ПРАВИЛО: Не ставить мебель поблизости окон, чтобы ребенок не взобрался на подоконник.</w:t>
      </w:r>
    </w:p>
    <w:p w:rsidR="00085652" w:rsidRPr="006A2390" w:rsidRDefault="00085652" w:rsidP="006A2390">
      <w:pPr>
        <w:jc w:val="both"/>
        <w:rPr>
          <w:rFonts w:ascii="Arial" w:hAnsi="Arial" w:cs="Arial"/>
        </w:rPr>
      </w:pPr>
      <w:r w:rsidRPr="006A2390">
        <w:rPr>
          <w:rFonts w:ascii="Arial" w:hAnsi="Arial" w:cs="Arial"/>
        </w:rPr>
        <w:t>5 ПРАВИЛО: Не следует позволять детям прыгать на кровати или другой мебели, расположенной вблизи окон.</w:t>
      </w:r>
    </w:p>
    <w:p w:rsidR="00085652" w:rsidRPr="006A2390" w:rsidRDefault="00085652" w:rsidP="006A2390">
      <w:pPr>
        <w:jc w:val="both"/>
        <w:rPr>
          <w:rFonts w:ascii="Arial" w:hAnsi="Arial" w:cs="Arial"/>
        </w:rPr>
      </w:pPr>
      <w:r w:rsidRPr="006A2390">
        <w:rPr>
          <w:rFonts w:ascii="Arial" w:hAnsi="Arial" w:cs="Arial"/>
        </w:rPr>
        <w:t>6 ПРАВИЛО: Тщательно подобрать аксессуары на окна. В частности средства солнцезащиты, такие как жалюзи и рулонные шторы должны быть без свисающих шнуров и цепочек. Ребенок может с их помощью взобраться на окно или запутаться в них, тем самым спровоцировать удушье.</w:t>
      </w:r>
    </w:p>
    <w:p w:rsidR="00085652" w:rsidRPr="006A2390" w:rsidRDefault="00085652" w:rsidP="006A2390">
      <w:pPr>
        <w:jc w:val="both"/>
        <w:rPr>
          <w:rFonts w:ascii="Arial" w:hAnsi="Arial" w:cs="Arial"/>
        </w:rPr>
      </w:pPr>
      <w:r w:rsidRPr="006A2390">
        <w:rPr>
          <w:rFonts w:ascii="Arial" w:hAnsi="Arial" w:cs="Arial"/>
        </w:rPr>
        <w:t>7 ПРАВИЛО: Установить на окна блокираторы, препятствующие открытию окна ребенком самостоятельно.</w:t>
      </w:r>
    </w:p>
    <w:p w:rsidR="00085652" w:rsidRPr="006A2390" w:rsidRDefault="00085652" w:rsidP="006A2390">
      <w:pPr>
        <w:jc w:val="both"/>
        <w:rPr>
          <w:rFonts w:ascii="Arial" w:hAnsi="Arial" w:cs="Arial"/>
        </w:rPr>
      </w:pPr>
      <w:r w:rsidRPr="006A2390">
        <w:rPr>
          <w:rFonts w:ascii="Arial" w:hAnsi="Arial" w:cs="Arial"/>
        </w:rPr>
        <w:t>ПОМНИТЕ</w:t>
      </w:r>
    </w:p>
    <w:p w:rsidR="00085652" w:rsidRPr="006A2390" w:rsidRDefault="00085652" w:rsidP="006A2390">
      <w:pPr>
        <w:jc w:val="both"/>
        <w:rPr>
          <w:rFonts w:ascii="Arial" w:hAnsi="Arial" w:cs="Arial"/>
          <w:b/>
        </w:rPr>
      </w:pPr>
      <w:r w:rsidRPr="006A2390">
        <w:rPr>
          <w:rFonts w:ascii="Arial" w:hAnsi="Arial" w:cs="Arial"/>
        </w:rPr>
        <w:t>существуют различные средства обеспечения безопасности окон для детей. Стоимость не</w:t>
      </w:r>
      <w:r w:rsidR="006A2390">
        <w:rPr>
          <w:rFonts w:ascii="Arial" w:hAnsi="Arial" w:cs="Arial"/>
        </w:rPr>
        <w:t>которых из них доступна каждому, а</w:t>
      </w:r>
    </w:p>
    <w:p w:rsidR="00D16D3E" w:rsidRDefault="00085652" w:rsidP="006A2390">
      <w:pPr>
        <w:jc w:val="center"/>
        <w:rPr>
          <w:rFonts w:ascii="Arial" w:hAnsi="Arial" w:cs="Arial"/>
          <w:b/>
        </w:rPr>
      </w:pPr>
      <w:r w:rsidRPr="006A2390">
        <w:rPr>
          <w:rFonts w:ascii="Arial" w:hAnsi="Arial" w:cs="Arial"/>
          <w:b/>
        </w:rPr>
        <w:t>ЖИЗНЬ НАШИХ ДЕТЕЙ БЕСЦЕННА….</w:t>
      </w:r>
    </w:p>
    <w:p w:rsidR="00A71558" w:rsidRDefault="00A71558" w:rsidP="006A2390">
      <w:pPr>
        <w:jc w:val="center"/>
        <w:rPr>
          <w:rFonts w:ascii="Arial" w:hAnsi="Arial" w:cs="Arial"/>
          <w:b/>
        </w:rPr>
      </w:pPr>
    </w:p>
    <w:p w:rsidR="00A71558" w:rsidRPr="006A2390" w:rsidRDefault="00FF38BA" w:rsidP="00A71558">
      <w:pPr>
        <w:tabs>
          <w:tab w:val="left" w:pos="3540"/>
        </w:tabs>
        <w:jc w:val="center"/>
        <w:rPr>
          <w:rFonts w:ascii="Arial" w:hAnsi="Arial" w:cs="Arial"/>
          <w:b/>
        </w:rPr>
      </w:pPr>
      <w:r>
        <w:rPr>
          <w:rStyle w:val="a4"/>
          <w:rFonts w:ascii="Arial" w:hAnsi="Arial" w:cs="Arial"/>
          <w:sz w:val="24"/>
          <w:szCs w:val="24"/>
        </w:rPr>
        <w:t xml:space="preserve">Как сделать </w:t>
      </w:r>
      <w:r w:rsidR="00A71558" w:rsidRPr="006A2390">
        <w:rPr>
          <w:rStyle w:val="a4"/>
          <w:rFonts w:ascii="Arial" w:hAnsi="Arial" w:cs="Arial"/>
          <w:sz w:val="24"/>
          <w:szCs w:val="24"/>
        </w:rPr>
        <w:t>окна</w:t>
      </w:r>
      <w:r w:rsidRPr="00FF38BA">
        <w:rPr>
          <w:rStyle w:val="a4"/>
          <w:rFonts w:ascii="Arial" w:hAnsi="Arial" w:cs="Arial"/>
          <w:sz w:val="24"/>
          <w:szCs w:val="24"/>
        </w:rPr>
        <w:t xml:space="preserve"> </w:t>
      </w:r>
      <w:r>
        <w:rPr>
          <w:rStyle w:val="a4"/>
          <w:rFonts w:ascii="Arial" w:hAnsi="Arial" w:cs="Arial"/>
          <w:sz w:val="24"/>
          <w:szCs w:val="24"/>
        </w:rPr>
        <w:t>безопасными</w:t>
      </w:r>
      <w:bookmarkStart w:id="0" w:name="_GoBack"/>
      <w:bookmarkEnd w:id="0"/>
      <w:r w:rsidR="00A71558" w:rsidRPr="006A2390">
        <w:rPr>
          <w:rStyle w:val="a4"/>
          <w:rFonts w:ascii="Arial" w:hAnsi="Arial" w:cs="Arial"/>
          <w:sz w:val="24"/>
          <w:szCs w:val="24"/>
        </w:rPr>
        <w:t xml:space="preserve"> для детей?</w:t>
      </w:r>
    </w:p>
    <w:p w:rsidR="00A71558" w:rsidRDefault="00A71558" w:rsidP="006A2390">
      <w:pPr>
        <w:jc w:val="center"/>
        <w:rPr>
          <w:rFonts w:ascii="Arial" w:hAnsi="Arial" w:cs="Arial"/>
          <w:b/>
        </w:rPr>
      </w:pPr>
    </w:p>
    <w:p w:rsidR="00A71558" w:rsidRPr="006A2390" w:rsidRDefault="00A71558" w:rsidP="00A71558">
      <w:pPr>
        <w:pStyle w:val="a3"/>
        <w:ind w:left="530"/>
        <w:jc w:val="both"/>
        <w:rPr>
          <w:rFonts w:ascii="Arial" w:hAnsi="Arial" w:cs="Arial"/>
          <w:b/>
        </w:rPr>
      </w:pPr>
      <w:r w:rsidRPr="006A2390">
        <w:rPr>
          <w:rStyle w:val="a4"/>
          <w:rFonts w:ascii="Arial" w:hAnsi="Arial" w:cs="Arial"/>
          <w:sz w:val="24"/>
          <w:szCs w:val="24"/>
        </w:rPr>
        <w:t>Для маленького ребенка будет небезопасным</w:t>
      </w:r>
      <w:r w:rsidRPr="006A2390">
        <w:rPr>
          <w:rFonts w:ascii="Arial" w:hAnsi="Arial" w:cs="Arial"/>
          <w:sz w:val="24"/>
          <w:szCs w:val="24"/>
        </w:rPr>
        <w:t xml:space="preserve">, если вы установите балконную дверь не с пластиковой вставкой сэндвича в нижней части, а </w:t>
      </w:r>
      <w:r w:rsidRPr="006A2390">
        <w:rPr>
          <w:rStyle w:val="a4"/>
          <w:rFonts w:ascii="Arial" w:hAnsi="Arial" w:cs="Arial"/>
          <w:sz w:val="24"/>
          <w:szCs w:val="24"/>
        </w:rPr>
        <w:t>стеклопакетом</w:t>
      </w:r>
      <w:r w:rsidRPr="006A2390">
        <w:rPr>
          <w:rFonts w:ascii="Arial" w:hAnsi="Arial" w:cs="Arial"/>
          <w:sz w:val="24"/>
          <w:szCs w:val="24"/>
        </w:rPr>
        <w:t>. Нижняя часть двери всегда доступна для исследования ребенком, и он может ее разбить каким-либо предметом. Поэтому, если из дизайнерских побуждений или вопросов звукоизоляции от внешнего транспортного шума, вы заказываете балконный блок с установкой в балконной двери стеклопакета в нижней части двери или во всю дверь, то попросите в оконной фирме наклеить на внутреннее стекло антивандальную пленку или установить закаленное стекло.</w:t>
      </w:r>
      <w:r w:rsidRPr="006A2390">
        <w:rPr>
          <w:rFonts w:ascii="Arial" w:hAnsi="Arial" w:cs="Arial"/>
          <w:sz w:val="24"/>
          <w:szCs w:val="24"/>
        </w:rPr>
        <w:t xml:space="preserve"> </w:t>
      </w:r>
    </w:p>
    <w:p w:rsidR="00A71558" w:rsidRDefault="00A71558" w:rsidP="00A71558">
      <w:pPr>
        <w:rPr>
          <w:rFonts w:ascii="Arial" w:hAnsi="Arial" w:cs="Arial"/>
          <w:b/>
        </w:rPr>
      </w:pPr>
    </w:p>
    <w:p w:rsidR="00A71558" w:rsidRDefault="00A71558" w:rsidP="006A2390">
      <w:pPr>
        <w:jc w:val="center"/>
        <w:rPr>
          <w:rFonts w:ascii="Arial" w:hAnsi="Arial" w:cs="Arial"/>
          <w:b/>
        </w:rPr>
      </w:pPr>
    </w:p>
    <w:p w:rsidR="00A71558" w:rsidRDefault="00A71558" w:rsidP="00A71558">
      <w:pPr>
        <w:rPr>
          <w:rFonts w:ascii="Arial" w:hAnsi="Arial" w:cs="Arial"/>
          <w:b/>
        </w:rPr>
      </w:pP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1C2FC288" wp14:editId="6F469459">
            <wp:simplePos x="0" y="0"/>
            <wp:positionH relativeFrom="column">
              <wp:posOffset>4202430</wp:posOffset>
            </wp:positionH>
            <wp:positionV relativeFrom="paragraph">
              <wp:posOffset>8890</wp:posOffset>
            </wp:positionV>
            <wp:extent cx="2571750" cy="1933575"/>
            <wp:effectExtent l="0" t="0" r="0" b="0"/>
            <wp:wrapNone/>
            <wp:docPr id="1" name="Рисунок 1" descr="okno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no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31.65pt;margin-top:2.8pt;width:225.75pt;height:135pt;z-index:251661312;mso-position-horizontal-relative:text;mso-position-vertical-relative:text" filled="f" stroked="f">
            <v:textbox>
              <w:txbxContent>
                <w:p w:rsidR="00A71558" w:rsidRPr="006A2390" w:rsidRDefault="00A71558" w:rsidP="00A71558">
                  <w:pPr>
                    <w:pStyle w:val="a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A2390">
                    <w:rPr>
                      <w:rStyle w:val="a4"/>
                      <w:rFonts w:ascii="Arial" w:hAnsi="Arial" w:cs="Arial"/>
                      <w:sz w:val="24"/>
                      <w:szCs w:val="24"/>
                    </w:rPr>
                    <w:t>Прикрутить металлическую цепь в верхней части окна</w:t>
                  </w:r>
                  <w:r w:rsidRPr="006A2390">
                    <w:rPr>
                      <w:rFonts w:ascii="Arial" w:hAnsi="Arial" w:cs="Arial"/>
                      <w:sz w:val="24"/>
                      <w:szCs w:val="24"/>
                    </w:rPr>
                    <w:t xml:space="preserve">, по типу дверной цепочки, </w:t>
                  </w:r>
                </w:p>
                <w:p w:rsidR="00A71558" w:rsidRDefault="00A71558"/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36.9pt;margin-top:4.6pt;width:225.75pt;height:2in;z-index:251662336" stroked="f">
            <v:textbox>
              <w:txbxContent>
                <w:p w:rsidR="00A71558" w:rsidRPr="006A2390" w:rsidRDefault="00A71558" w:rsidP="00A71558">
                  <w:pPr>
                    <w:pStyle w:val="a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A2390">
                    <w:rPr>
                      <w:rStyle w:val="a4"/>
                      <w:rFonts w:ascii="Arial" w:hAnsi="Arial" w:cs="Arial"/>
                      <w:sz w:val="24"/>
                      <w:szCs w:val="24"/>
                    </w:rPr>
                    <w:t>Оконная ручка-замок с ключом</w:t>
                  </w:r>
                </w:p>
                <w:p w:rsidR="00A71558" w:rsidRPr="006A2390" w:rsidRDefault="00A71558" w:rsidP="00A71558">
                  <w:pPr>
                    <w:pStyle w:val="a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A2390">
                    <w:rPr>
                      <w:rFonts w:ascii="Arial" w:hAnsi="Arial" w:cs="Arial"/>
                      <w:sz w:val="24"/>
                      <w:szCs w:val="24"/>
                    </w:rPr>
                    <w:t>Ручку с ключом можно найти на строительном рынке или заказать в любой оконной фирме. Легко установить: необходимо открутить два винта старой ручки, которые находятся под пластиковой пластиной у основания ручки и установить ручку с замком.</w:t>
                  </w:r>
                </w:p>
                <w:p w:rsidR="00A71558" w:rsidRDefault="00A71558" w:rsidP="00A71558"/>
              </w:txbxContent>
            </v:textbox>
          </v:rect>
        </w:pict>
      </w:r>
      <w:r w:rsidRPr="006A2390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40832" behindDoc="0" locked="0" layoutInCell="1" allowOverlap="1" wp14:anchorId="42978493" wp14:editId="49C5D8B0">
            <wp:simplePos x="0" y="0"/>
            <wp:positionH relativeFrom="column">
              <wp:posOffset>4138295</wp:posOffset>
            </wp:positionH>
            <wp:positionV relativeFrom="paragraph">
              <wp:posOffset>4445</wp:posOffset>
            </wp:positionV>
            <wp:extent cx="2721373" cy="2116455"/>
            <wp:effectExtent l="0" t="0" r="0" b="0"/>
            <wp:wrapNone/>
            <wp:docPr id="2" name="Рисунок 2" descr="okno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kno_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373" cy="211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</w:p>
    <w:p w:rsidR="00A71558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</w:p>
    <w:p w:rsidR="006A2390" w:rsidRPr="007A58A7" w:rsidRDefault="00A71558" w:rsidP="00A71558">
      <w:pPr>
        <w:pStyle w:val="a3"/>
        <w:tabs>
          <w:tab w:val="left" w:pos="1290"/>
          <w:tab w:val="center" w:pos="5651"/>
        </w:tabs>
        <w:ind w:left="5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A2390" w:rsidRPr="006A2390" w:rsidRDefault="006A2390" w:rsidP="006A2390">
      <w:pPr>
        <w:pStyle w:val="a3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p w:rsidR="006A2390" w:rsidRDefault="006A2390" w:rsidP="006A2390">
      <w:pPr>
        <w:pStyle w:val="a3"/>
        <w:tabs>
          <w:tab w:val="left" w:pos="3600"/>
        </w:tabs>
        <w:rPr>
          <w:rStyle w:val="a4"/>
          <w:rFonts w:ascii="Arial" w:hAnsi="Arial" w:cs="Arial"/>
          <w:sz w:val="24"/>
          <w:szCs w:val="24"/>
        </w:rPr>
      </w:pPr>
    </w:p>
    <w:p w:rsidR="00A71558" w:rsidRDefault="00A71558" w:rsidP="006A2390">
      <w:pPr>
        <w:pStyle w:val="a3"/>
        <w:tabs>
          <w:tab w:val="left" w:pos="3600"/>
        </w:tabs>
        <w:rPr>
          <w:rStyle w:val="a4"/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pict>
          <v:rect id="_x0000_s1028" style="position:absolute;margin-left:37.65pt;margin-top:17.95pt;width:225.75pt;height:168.75pt;z-index:251663360" stroked="f">
            <v:textbox>
              <w:txbxContent>
                <w:p w:rsidR="00A71558" w:rsidRPr="006A2390" w:rsidRDefault="00A71558" w:rsidP="00A71558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A2390">
                    <w:rPr>
                      <w:rStyle w:val="a4"/>
                      <w:rFonts w:ascii="Arial" w:hAnsi="Arial" w:cs="Arial"/>
                      <w:sz w:val="24"/>
                      <w:szCs w:val="24"/>
                    </w:rPr>
                    <w:t>Детский замок на окна</w:t>
                  </w:r>
                </w:p>
                <w:p w:rsidR="00A71558" w:rsidRPr="006A2390" w:rsidRDefault="00A71558" w:rsidP="00A71558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A2390">
                    <w:rPr>
                      <w:rFonts w:ascii="Arial" w:hAnsi="Arial" w:cs="Arial"/>
                      <w:sz w:val="24"/>
                      <w:szCs w:val="24"/>
                    </w:rPr>
                    <w:t xml:space="preserve">Для исключения случаев забывчивости есть специальные блокираторы (детские замки), которые ставятся на раму окна внизу створки, закрываются на ключ и позволяют открывать окно в поворотно-откидном положении свободно и не дающее открыть окно в поворотном положении даже на сантиметр. </w:t>
                  </w:r>
                </w:p>
                <w:p w:rsidR="00A71558" w:rsidRDefault="00A71558" w:rsidP="00A71558"/>
              </w:txbxContent>
            </v:textbox>
          </v:rect>
        </w:pict>
      </w:r>
    </w:p>
    <w:p w:rsidR="00A71558" w:rsidRDefault="00A71558" w:rsidP="006A2390">
      <w:pPr>
        <w:pStyle w:val="a3"/>
        <w:tabs>
          <w:tab w:val="left" w:pos="3600"/>
        </w:tabs>
        <w:rPr>
          <w:rStyle w:val="a4"/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54AC1965" wp14:editId="69571520">
            <wp:simplePos x="0" y="0"/>
            <wp:positionH relativeFrom="column">
              <wp:posOffset>4196715</wp:posOffset>
            </wp:positionH>
            <wp:positionV relativeFrom="paragraph">
              <wp:posOffset>5080</wp:posOffset>
            </wp:positionV>
            <wp:extent cx="2646680" cy="1980565"/>
            <wp:effectExtent l="0" t="0" r="0" b="0"/>
            <wp:wrapNone/>
            <wp:docPr id="3" name="Рисунок 3" descr="okno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kno_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1980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1558" w:rsidRDefault="00A71558" w:rsidP="006A2390">
      <w:pPr>
        <w:pStyle w:val="a3"/>
        <w:tabs>
          <w:tab w:val="left" w:pos="3600"/>
        </w:tabs>
        <w:rPr>
          <w:rStyle w:val="a4"/>
          <w:rFonts w:ascii="Arial" w:hAnsi="Arial" w:cs="Arial"/>
          <w:sz w:val="24"/>
          <w:szCs w:val="24"/>
        </w:rPr>
      </w:pPr>
    </w:p>
    <w:p w:rsidR="00A71558" w:rsidRDefault="00A71558" w:rsidP="006A2390">
      <w:pPr>
        <w:pStyle w:val="a3"/>
        <w:tabs>
          <w:tab w:val="left" w:pos="3600"/>
        </w:tabs>
        <w:rPr>
          <w:rStyle w:val="a4"/>
          <w:rFonts w:ascii="Arial" w:hAnsi="Arial" w:cs="Arial"/>
          <w:sz w:val="24"/>
          <w:szCs w:val="24"/>
        </w:rPr>
      </w:pPr>
    </w:p>
    <w:p w:rsidR="00A71558" w:rsidRDefault="00A71558" w:rsidP="006A2390">
      <w:pPr>
        <w:pStyle w:val="a3"/>
        <w:tabs>
          <w:tab w:val="left" w:pos="3600"/>
        </w:tabs>
        <w:rPr>
          <w:rStyle w:val="a4"/>
          <w:rFonts w:ascii="Arial" w:hAnsi="Arial" w:cs="Arial"/>
          <w:sz w:val="24"/>
          <w:szCs w:val="24"/>
        </w:rPr>
      </w:pPr>
    </w:p>
    <w:p w:rsidR="00A71558" w:rsidRDefault="00A71558" w:rsidP="006A2390">
      <w:pPr>
        <w:pStyle w:val="a3"/>
        <w:tabs>
          <w:tab w:val="left" w:pos="3600"/>
        </w:tabs>
        <w:rPr>
          <w:rStyle w:val="a4"/>
          <w:rFonts w:ascii="Arial" w:hAnsi="Arial" w:cs="Arial"/>
          <w:sz w:val="24"/>
          <w:szCs w:val="24"/>
        </w:rPr>
      </w:pPr>
    </w:p>
    <w:p w:rsidR="00A71558" w:rsidRDefault="00A71558" w:rsidP="006A2390">
      <w:pPr>
        <w:pStyle w:val="a3"/>
        <w:tabs>
          <w:tab w:val="left" w:pos="3600"/>
        </w:tabs>
        <w:rPr>
          <w:rStyle w:val="a4"/>
          <w:rFonts w:ascii="Arial" w:hAnsi="Arial" w:cs="Arial"/>
          <w:sz w:val="24"/>
          <w:szCs w:val="24"/>
        </w:rPr>
      </w:pPr>
    </w:p>
    <w:p w:rsidR="00A71558" w:rsidRDefault="00A71558" w:rsidP="006A2390">
      <w:pPr>
        <w:pStyle w:val="a3"/>
        <w:tabs>
          <w:tab w:val="left" w:pos="3600"/>
        </w:tabs>
        <w:rPr>
          <w:rStyle w:val="a4"/>
          <w:rFonts w:ascii="Arial" w:hAnsi="Arial" w:cs="Arial"/>
          <w:sz w:val="24"/>
          <w:szCs w:val="24"/>
        </w:rPr>
      </w:pPr>
    </w:p>
    <w:p w:rsidR="006A2390" w:rsidRDefault="006A2390" w:rsidP="006A2390">
      <w:pPr>
        <w:pStyle w:val="a3"/>
        <w:ind w:left="530"/>
        <w:rPr>
          <w:rStyle w:val="a4"/>
          <w:rFonts w:ascii="Arial" w:hAnsi="Arial" w:cs="Arial"/>
          <w:sz w:val="24"/>
          <w:szCs w:val="24"/>
        </w:rPr>
      </w:pPr>
    </w:p>
    <w:p w:rsidR="006A2390" w:rsidRPr="007A58A7" w:rsidRDefault="00A71558" w:rsidP="006A2390">
      <w:pPr>
        <w:pStyle w:val="a3"/>
        <w:ind w:left="53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pict>
          <v:rect id="_x0000_s1029" style="position:absolute;left:0;text-align:left;margin-left:36.9pt;margin-top:16.75pt;width:254.25pt;height:200.25pt;z-index:251664384" stroked="f">
            <v:textbox>
              <w:txbxContent>
                <w:p w:rsidR="00A71558" w:rsidRPr="006A2390" w:rsidRDefault="00A71558" w:rsidP="00A71558">
                  <w:pPr>
                    <w:pStyle w:val="a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Style w:val="a4"/>
                      <w:rFonts w:ascii="Arial" w:hAnsi="Arial" w:cs="Arial"/>
                      <w:sz w:val="24"/>
                      <w:szCs w:val="24"/>
                    </w:rPr>
                    <w:t xml:space="preserve">Внутренний стальной блокиратор, </w:t>
                  </w:r>
                  <w:r w:rsidRPr="006A2390">
                    <w:rPr>
                      <w:rFonts w:ascii="Arial" w:hAnsi="Arial" w:cs="Arial"/>
                      <w:sz w:val="24"/>
                      <w:szCs w:val="24"/>
                    </w:rPr>
                    <w:t>позволяющий фурнитуре свободно открываться в поворотно-откидном положении и только на 10-15 см в поворотном. Это устройство не видно снаружи окна, оно полностью сделано из стали, устанавливается в верхней части окна. Чтобы открыть створку полностью необходимо разблокировать устройство, на это затрачивается около 1 минуты времени. Ребенок до 6 лет снять блокиратор не сможет, если Вы не будете делать операцию в его присутствии</w:t>
                  </w:r>
                </w:p>
                <w:p w:rsidR="00A71558" w:rsidRDefault="00A71558" w:rsidP="00A71558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9984" behindDoc="0" locked="0" layoutInCell="1" allowOverlap="1" wp14:anchorId="46ADC532" wp14:editId="1372DE37">
            <wp:simplePos x="0" y="0"/>
            <wp:positionH relativeFrom="column">
              <wp:posOffset>4840605</wp:posOffset>
            </wp:positionH>
            <wp:positionV relativeFrom="paragraph">
              <wp:posOffset>56515</wp:posOffset>
            </wp:positionV>
            <wp:extent cx="1714500" cy="2286000"/>
            <wp:effectExtent l="0" t="0" r="0" b="0"/>
            <wp:wrapNone/>
            <wp:docPr id="4" name="Рисунок 4" descr="okno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kno_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2390" w:rsidRDefault="006A2390" w:rsidP="006A2390">
      <w:pPr>
        <w:pStyle w:val="a3"/>
        <w:ind w:left="530"/>
        <w:jc w:val="both"/>
        <w:rPr>
          <w:rStyle w:val="a4"/>
          <w:rFonts w:ascii="Arial" w:hAnsi="Arial" w:cs="Arial"/>
          <w:sz w:val="24"/>
          <w:szCs w:val="24"/>
        </w:rPr>
      </w:pPr>
    </w:p>
    <w:p w:rsidR="006A2390" w:rsidRDefault="006A2390" w:rsidP="006A2390">
      <w:pPr>
        <w:pStyle w:val="a3"/>
        <w:ind w:left="530"/>
        <w:jc w:val="both"/>
        <w:rPr>
          <w:rStyle w:val="a4"/>
          <w:rFonts w:ascii="Arial" w:hAnsi="Arial" w:cs="Arial"/>
          <w:sz w:val="24"/>
          <w:szCs w:val="24"/>
        </w:rPr>
      </w:pPr>
    </w:p>
    <w:p w:rsidR="006A2390" w:rsidRDefault="006A2390" w:rsidP="006A2390">
      <w:pPr>
        <w:pStyle w:val="a3"/>
        <w:ind w:left="530"/>
        <w:jc w:val="both"/>
        <w:rPr>
          <w:rStyle w:val="a4"/>
          <w:rFonts w:ascii="Arial" w:hAnsi="Arial" w:cs="Arial"/>
          <w:sz w:val="24"/>
          <w:szCs w:val="24"/>
        </w:rPr>
      </w:pPr>
    </w:p>
    <w:p w:rsidR="00A71558" w:rsidRDefault="00A71558" w:rsidP="006A2390">
      <w:pPr>
        <w:pStyle w:val="a3"/>
        <w:jc w:val="both"/>
        <w:rPr>
          <w:rStyle w:val="a4"/>
          <w:rFonts w:ascii="Arial" w:hAnsi="Arial" w:cs="Arial"/>
          <w:sz w:val="24"/>
          <w:szCs w:val="24"/>
        </w:rPr>
      </w:pPr>
    </w:p>
    <w:p w:rsidR="00A71558" w:rsidRDefault="00A71558" w:rsidP="006A2390">
      <w:pPr>
        <w:pStyle w:val="a3"/>
        <w:jc w:val="both"/>
        <w:rPr>
          <w:rStyle w:val="a4"/>
          <w:rFonts w:ascii="Arial" w:hAnsi="Arial" w:cs="Arial"/>
          <w:sz w:val="24"/>
          <w:szCs w:val="24"/>
        </w:rPr>
      </w:pPr>
    </w:p>
    <w:p w:rsidR="00A71558" w:rsidRDefault="00A71558" w:rsidP="006A2390">
      <w:pPr>
        <w:pStyle w:val="a3"/>
        <w:jc w:val="both"/>
        <w:rPr>
          <w:rStyle w:val="a4"/>
          <w:rFonts w:ascii="Arial" w:hAnsi="Arial" w:cs="Arial"/>
          <w:sz w:val="24"/>
          <w:szCs w:val="24"/>
        </w:rPr>
      </w:pPr>
    </w:p>
    <w:p w:rsidR="00A71558" w:rsidRDefault="00A71558" w:rsidP="006A2390">
      <w:pPr>
        <w:pStyle w:val="a3"/>
        <w:jc w:val="both"/>
        <w:rPr>
          <w:rStyle w:val="a4"/>
          <w:rFonts w:ascii="Arial" w:hAnsi="Arial" w:cs="Arial"/>
          <w:sz w:val="24"/>
          <w:szCs w:val="24"/>
        </w:rPr>
      </w:pPr>
    </w:p>
    <w:p w:rsidR="006A2390" w:rsidRDefault="006A2390" w:rsidP="006A2390">
      <w:pPr>
        <w:pStyle w:val="a3"/>
        <w:jc w:val="both"/>
        <w:rPr>
          <w:rStyle w:val="a4"/>
          <w:rFonts w:ascii="Arial" w:hAnsi="Arial" w:cs="Arial"/>
          <w:sz w:val="24"/>
          <w:szCs w:val="24"/>
        </w:rPr>
      </w:pPr>
    </w:p>
    <w:p w:rsidR="006A2390" w:rsidRPr="006A2390" w:rsidRDefault="006A2390" w:rsidP="00A71558">
      <w:pPr>
        <w:rPr>
          <w:rFonts w:ascii="Arial" w:hAnsi="Arial" w:cs="Arial"/>
          <w:b/>
        </w:rPr>
      </w:pPr>
    </w:p>
    <w:sectPr w:rsidR="006A2390" w:rsidRPr="006A2390" w:rsidSect="006A239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85652"/>
    <w:rsid w:val="00085652"/>
    <w:rsid w:val="006A2390"/>
    <w:rsid w:val="00A71558"/>
    <w:rsid w:val="00D16D3E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B8394748-6E54-4B3B-B9CD-D3856D72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A2390"/>
    <w:pPr>
      <w:spacing w:after="150" w:line="240" w:lineRule="atLeast"/>
    </w:pPr>
    <w:rPr>
      <w:rFonts w:ascii="Tahoma" w:eastAsia="Times New Roman" w:hAnsi="Tahoma" w:cs="Tahoma"/>
      <w:color w:val="303030"/>
      <w:sz w:val="20"/>
      <w:szCs w:val="20"/>
      <w:lang w:eastAsia="ru-RU"/>
    </w:rPr>
  </w:style>
  <w:style w:type="character" w:styleId="a4">
    <w:name w:val="Strong"/>
    <w:qFormat/>
    <w:rsid w:val="006A239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A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2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3</cp:revision>
  <cp:lastPrinted>2015-06-24T10:32:00Z</cp:lastPrinted>
  <dcterms:created xsi:type="dcterms:W3CDTF">2015-06-24T10:18:00Z</dcterms:created>
  <dcterms:modified xsi:type="dcterms:W3CDTF">2015-06-24T10:56:00Z</dcterms:modified>
</cp:coreProperties>
</file>